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7033EC0E" w:rsidR="00CC52C1" w:rsidRPr="008B2914" w:rsidRDefault="008B2914" w:rsidP="006B2BAC">
      <w:pPr>
        <w:pStyle w:val="HeadlinePM"/>
        <w:rPr>
          <w:lang w:val="fr-FR"/>
        </w:rPr>
      </w:pPr>
      <w:proofErr w:type="gramStart"/>
      <w:r w:rsidRPr="008B2914">
        <w:rPr>
          <w:lang w:val="fr-FR"/>
        </w:rPr>
        <w:t>devolo</w:t>
      </w:r>
      <w:proofErr w:type="gramEnd"/>
      <w:r w:rsidRPr="008B2914">
        <w:rPr>
          <w:lang w:val="fr-FR"/>
        </w:rPr>
        <w:t xml:space="preserve"> présente de nouvelles solutions </w:t>
      </w:r>
      <w:proofErr w:type="spellStart"/>
      <w:r w:rsidRPr="008B2914">
        <w:rPr>
          <w:lang w:val="fr-FR"/>
        </w:rPr>
        <w:t>WiFi</w:t>
      </w:r>
      <w:proofErr w:type="spellEnd"/>
      <w:r w:rsidRPr="008B2914">
        <w:rPr>
          <w:lang w:val="fr-FR"/>
        </w:rPr>
        <w:t xml:space="preserve"> 7 et fibre optique à l’ANGA COM 2026</w:t>
      </w:r>
      <w:r>
        <w:rPr>
          <w:lang w:val="fr-FR"/>
        </w:rPr>
        <w:t xml:space="preserve"> </w:t>
      </w:r>
    </w:p>
    <w:p w14:paraId="233115F5" w14:textId="6B7D546F" w:rsidR="00B73F9D" w:rsidRPr="00DB2083" w:rsidRDefault="008B2914" w:rsidP="00B73F9D">
      <w:pPr>
        <w:pStyle w:val="AnreiertextPM"/>
        <w:rPr>
          <w:lang w:val="fr-FR"/>
        </w:rPr>
      </w:pPr>
      <w:r w:rsidRPr="008B2914">
        <w:rPr>
          <w:lang w:val="fr-FR"/>
        </w:rPr>
        <w:t xml:space="preserve">Aix-la-Chapelle, Allemagne, le 13 mai 2026 – Lors du salon ANGA COM à Cologne, du 19 au 21 mai, devolo présentera des nouveautés innovantes pour tous les réseaux domestiques. L’accent sera mis sur deux routeurs Ethernet fibre optique </w:t>
      </w:r>
      <w:proofErr w:type="spellStart"/>
      <w:r w:rsidRPr="008B2914">
        <w:rPr>
          <w:lang w:val="fr-FR"/>
        </w:rPr>
        <w:t>WiFi</w:t>
      </w:r>
      <w:proofErr w:type="spellEnd"/>
      <w:r w:rsidRPr="008B2914">
        <w:rPr>
          <w:lang w:val="fr-FR"/>
        </w:rPr>
        <w:t xml:space="preserve"> 7 haute performance, pouvant également être utilisés facilement comme système </w:t>
      </w:r>
      <w:proofErr w:type="spellStart"/>
      <w:r w:rsidRPr="008B2914">
        <w:rPr>
          <w:lang w:val="fr-FR"/>
        </w:rPr>
        <w:t>mesh</w:t>
      </w:r>
      <w:proofErr w:type="spellEnd"/>
      <w:r w:rsidRPr="008B2914">
        <w:rPr>
          <w:lang w:val="fr-FR"/>
        </w:rPr>
        <w:t xml:space="preserve"> ou comme point d’accès : le devolo </w:t>
      </w:r>
      <w:proofErr w:type="spellStart"/>
      <w:r w:rsidRPr="008B2914">
        <w:rPr>
          <w:lang w:val="fr-FR"/>
        </w:rPr>
        <w:t>WiFi</w:t>
      </w:r>
      <w:proofErr w:type="spellEnd"/>
      <w:r w:rsidRPr="008B2914">
        <w:rPr>
          <w:lang w:val="fr-FR"/>
        </w:rPr>
        <w:t xml:space="preserve"> 7 BE6500 et le devolo </w:t>
      </w:r>
      <w:proofErr w:type="spellStart"/>
      <w:r w:rsidRPr="008B2914">
        <w:rPr>
          <w:lang w:val="fr-FR"/>
        </w:rPr>
        <w:t>WiFi</w:t>
      </w:r>
      <w:proofErr w:type="spellEnd"/>
      <w:r w:rsidRPr="008B2914">
        <w:rPr>
          <w:lang w:val="fr-FR"/>
        </w:rPr>
        <w:t xml:space="preserve"> 7 BE9300 Tri-Band.</w:t>
      </w:r>
      <w:r>
        <w:rPr>
          <w:lang w:val="fr-FR"/>
        </w:rPr>
        <w:t xml:space="preserve"> </w:t>
      </w:r>
    </w:p>
    <w:p w14:paraId="2D2420E9" w14:textId="43033EAC" w:rsidR="006742A2" w:rsidRPr="008B2914" w:rsidRDefault="008B2914" w:rsidP="001F7DA6">
      <w:pPr>
        <w:pStyle w:val="TextberAufzhlungPM"/>
        <w:rPr>
          <w:lang w:val="fr-FR"/>
        </w:rPr>
      </w:pPr>
      <w:r w:rsidRPr="008B2914">
        <w:rPr>
          <w:lang w:val="fr-FR"/>
        </w:rPr>
        <w:t>Les sujets de ce communiqué de presse :</w:t>
      </w:r>
    </w:p>
    <w:p w14:paraId="629D4EDB" w14:textId="77777777" w:rsidR="008B2914" w:rsidRPr="008B2914" w:rsidRDefault="008B2914" w:rsidP="008B2914">
      <w:pPr>
        <w:pStyle w:val="AufzhlungPM"/>
        <w:rPr>
          <w:lang w:val="fr-FR"/>
        </w:rPr>
      </w:pPr>
      <w:r w:rsidRPr="008B2914">
        <w:rPr>
          <w:lang w:val="fr-FR"/>
        </w:rPr>
        <w:t>Un réseau domestique complet via une source unique</w:t>
      </w:r>
    </w:p>
    <w:p w14:paraId="47E72211" w14:textId="7EBD46E8" w:rsidR="008B2914" w:rsidRPr="008B2914" w:rsidRDefault="008B2914" w:rsidP="008B2914">
      <w:pPr>
        <w:pStyle w:val="AufzhlungPM"/>
        <w:rPr>
          <w:lang w:val="fr-FR"/>
        </w:rPr>
      </w:pPr>
      <w:r w:rsidRPr="008B2914">
        <w:rPr>
          <w:lang w:val="fr-FR"/>
        </w:rPr>
        <w:t xml:space="preserve">Les nouveaux routeurs </w:t>
      </w:r>
      <w:proofErr w:type="spellStart"/>
      <w:r w:rsidRPr="008B2914">
        <w:rPr>
          <w:lang w:val="fr-FR"/>
        </w:rPr>
        <w:t>WiFi</w:t>
      </w:r>
      <w:proofErr w:type="spellEnd"/>
      <w:r w:rsidRPr="008B2914">
        <w:rPr>
          <w:lang w:val="fr-FR"/>
        </w:rPr>
        <w:t xml:space="preserve"> 7 en détails </w:t>
      </w:r>
    </w:p>
    <w:p w14:paraId="0912BF58" w14:textId="0A1E04C5" w:rsidR="008B2914" w:rsidRPr="008B2914" w:rsidRDefault="008B2914" w:rsidP="008B2914">
      <w:pPr>
        <w:pStyle w:val="AufzhlungPM"/>
        <w:rPr>
          <w:lang w:val="fr-FR"/>
        </w:rPr>
      </w:pPr>
      <w:r w:rsidRPr="008B2914">
        <w:rPr>
          <w:lang w:val="fr-FR"/>
        </w:rPr>
        <w:t xml:space="preserve">Plus de vitesse et de stabilité avec le </w:t>
      </w:r>
      <w:proofErr w:type="spellStart"/>
      <w:r w:rsidRPr="008B2914">
        <w:rPr>
          <w:lang w:val="fr-FR"/>
        </w:rPr>
        <w:t>WiFi</w:t>
      </w:r>
      <w:proofErr w:type="spellEnd"/>
      <w:r w:rsidRPr="008B2914">
        <w:rPr>
          <w:lang w:val="fr-FR"/>
        </w:rPr>
        <w:t xml:space="preserve"> 7</w:t>
      </w:r>
    </w:p>
    <w:p w14:paraId="2F434C4A" w14:textId="524C8898" w:rsidR="008B2914" w:rsidRPr="008B2914" w:rsidRDefault="008B2914" w:rsidP="008B2914">
      <w:pPr>
        <w:pStyle w:val="AufzhlungPM"/>
        <w:rPr>
          <w:lang w:val="fr-FR"/>
        </w:rPr>
      </w:pPr>
      <w:r w:rsidRPr="008B2914">
        <w:rPr>
          <w:lang w:val="fr-FR"/>
        </w:rPr>
        <w:t>Des offres produits flexibles pour les clients finaux et les FAI</w:t>
      </w:r>
    </w:p>
    <w:p w14:paraId="6A0E7FC0" w14:textId="341C8117" w:rsidR="008F6C22" w:rsidRPr="00D57BC6" w:rsidRDefault="008B2914" w:rsidP="008B2914">
      <w:pPr>
        <w:pStyle w:val="AufzhlungPM"/>
      </w:pPr>
      <w:proofErr w:type="spellStart"/>
      <w:r>
        <w:t>Événements</w:t>
      </w:r>
      <w:proofErr w:type="spellEnd"/>
      <w:r>
        <w:t xml:space="preserve"> à </w:t>
      </w:r>
      <w:proofErr w:type="spellStart"/>
      <w:r>
        <w:t>l’ANGA</w:t>
      </w:r>
      <w:proofErr w:type="spellEnd"/>
      <w:r>
        <w:t xml:space="preserve"> COM</w:t>
      </w:r>
      <w:r w:rsidR="00FE443C">
        <w:t>A complete home network from a single source</w:t>
      </w:r>
    </w:p>
    <w:p w14:paraId="20BA10EA" w14:textId="6E99B06E" w:rsidR="003927C8" w:rsidRPr="008B2914" w:rsidRDefault="008B2914" w:rsidP="00B73F9D">
      <w:pPr>
        <w:pStyle w:val="SubheadlinePM"/>
        <w:rPr>
          <w:lang w:val="fr-FR"/>
        </w:rPr>
      </w:pPr>
      <w:bookmarkStart w:id="0" w:name="OLE_LINK3"/>
      <w:r w:rsidRPr="008B2914">
        <w:rPr>
          <w:lang w:val="fr-FR"/>
        </w:rPr>
        <w:t xml:space="preserve">Un réseau domestique complet provenant d’une seule source </w:t>
      </w:r>
      <w:bookmarkEnd w:id="0"/>
    </w:p>
    <w:p w14:paraId="02D67B24" w14:textId="189EC53E" w:rsidR="00FE443C" w:rsidRPr="00DB2083" w:rsidRDefault="008B2914" w:rsidP="004A5F1F">
      <w:pPr>
        <w:pStyle w:val="StandardtextPM"/>
        <w:rPr>
          <w:lang w:val="fr-FR"/>
        </w:rPr>
      </w:pPr>
      <w:r w:rsidRPr="008B2914">
        <w:rPr>
          <w:lang w:val="fr-FR"/>
        </w:rPr>
        <w:t xml:space="preserve">Grâce à l’ajout de nouveaux routeurs </w:t>
      </w:r>
      <w:proofErr w:type="spellStart"/>
      <w:r w:rsidRPr="008B2914">
        <w:rPr>
          <w:lang w:val="fr-FR"/>
        </w:rPr>
        <w:t>mesh</w:t>
      </w:r>
      <w:proofErr w:type="spellEnd"/>
      <w:r w:rsidRPr="008B2914">
        <w:rPr>
          <w:lang w:val="fr-FR"/>
        </w:rPr>
        <w:t xml:space="preserve"> </w:t>
      </w:r>
      <w:proofErr w:type="spellStart"/>
      <w:r w:rsidRPr="008B2914">
        <w:rPr>
          <w:lang w:val="fr-FR"/>
        </w:rPr>
        <w:t>WiFi</w:t>
      </w:r>
      <w:proofErr w:type="spellEnd"/>
      <w:r w:rsidRPr="008B2914">
        <w:rPr>
          <w:lang w:val="fr-FR"/>
        </w:rPr>
        <w:t xml:space="preserve"> 7, devolo élargit son écosystème de réseau domestique composé d’adaptateurs CPL, de systèmes </w:t>
      </w:r>
      <w:proofErr w:type="spellStart"/>
      <w:r w:rsidRPr="008B2914">
        <w:rPr>
          <w:lang w:val="fr-FR"/>
        </w:rPr>
        <w:t>mesh</w:t>
      </w:r>
      <w:proofErr w:type="spellEnd"/>
      <w:r w:rsidRPr="008B2914">
        <w:rPr>
          <w:lang w:val="fr-FR"/>
        </w:rPr>
        <w:t xml:space="preserve"> et de répéteurs Wi-Fi. L’installation et la configuration s’effectuent facilement via l’application devolo Home Network. En tant que fournisseur de services complets, devolo propose tous les composants pour un réseau domestique parfaitement coordonné, provenant d’une seule source.</w:t>
      </w:r>
      <w:r>
        <w:rPr>
          <w:lang w:val="fr-FR"/>
        </w:rPr>
        <w:t xml:space="preserve"> </w:t>
      </w:r>
    </w:p>
    <w:p w14:paraId="36AA0BD4" w14:textId="520A5494" w:rsidR="00F86931" w:rsidRPr="008B2914" w:rsidRDefault="008B2914" w:rsidP="00FE443C">
      <w:pPr>
        <w:pStyle w:val="SubheadlinePM"/>
        <w:rPr>
          <w:lang w:val="fr-FR"/>
        </w:rPr>
      </w:pPr>
      <w:r w:rsidRPr="008B2914">
        <w:rPr>
          <w:lang w:val="fr-FR"/>
        </w:rPr>
        <w:t xml:space="preserve">Un regard détaillé sur les nouveaux routeurs </w:t>
      </w:r>
      <w:proofErr w:type="spellStart"/>
      <w:r w:rsidRPr="008B2914">
        <w:rPr>
          <w:lang w:val="fr-FR"/>
        </w:rPr>
        <w:t>WiFi</w:t>
      </w:r>
      <w:proofErr w:type="spellEnd"/>
      <w:r w:rsidRPr="008B2914">
        <w:rPr>
          <w:lang w:val="fr-FR"/>
        </w:rPr>
        <w:t xml:space="preserve"> 7</w:t>
      </w:r>
      <w:r>
        <w:rPr>
          <w:lang w:val="fr-FR"/>
        </w:rPr>
        <w:t xml:space="preserve"> </w:t>
      </w:r>
    </w:p>
    <w:p w14:paraId="046ED841" w14:textId="2F5D2A98" w:rsidR="00FE443C" w:rsidRPr="008B2914" w:rsidRDefault="008B2914" w:rsidP="001F7DA6">
      <w:pPr>
        <w:pStyle w:val="StandardtextPM"/>
        <w:rPr>
          <w:lang w:val="fr-FR"/>
        </w:rPr>
      </w:pPr>
      <w:r w:rsidRPr="008B2914">
        <w:rPr>
          <w:lang w:val="fr-FR"/>
        </w:rPr>
        <w:t xml:space="preserve">Grâce à un design discret, les deux modèles s’intègrent harmonieusement dans tout environnement de vie. Ils prennent en charge les standards de sécurité les plus récents, notamment WPA3, et offrent des technologies </w:t>
      </w:r>
      <w:proofErr w:type="spellStart"/>
      <w:r w:rsidRPr="008B2914">
        <w:rPr>
          <w:lang w:val="fr-FR"/>
        </w:rPr>
        <w:t>WiFi</w:t>
      </w:r>
      <w:proofErr w:type="spellEnd"/>
      <w:r w:rsidRPr="008B2914">
        <w:rPr>
          <w:lang w:val="fr-FR"/>
        </w:rPr>
        <w:t xml:space="preserve"> 7 avancées telles que Multi-Link </w:t>
      </w:r>
      <w:proofErr w:type="spellStart"/>
      <w:r w:rsidRPr="008B2914">
        <w:rPr>
          <w:lang w:val="fr-FR"/>
        </w:rPr>
        <w:t>Operation</w:t>
      </w:r>
      <w:proofErr w:type="spellEnd"/>
      <w:r w:rsidRPr="008B2914">
        <w:rPr>
          <w:lang w:val="fr-FR"/>
        </w:rPr>
        <w:t>, OFDMA, MU</w:t>
      </w:r>
      <w:r w:rsidRPr="008B2914">
        <w:rPr>
          <w:rFonts w:ascii="Cambria Math" w:hAnsi="Cambria Math" w:cs="Cambria Math"/>
          <w:lang w:val="fr-FR"/>
        </w:rPr>
        <w:t>‑</w:t>
      </w:r>
      <w:r w:rsidRPr="008B2914">
        <w:rPr>
          <w:lang w:val="fr-FR"/>
        </w:rPr>
        <w:t xml:space="preserve">MIMO et Band </w:t>
      </w:r>
      <w:proofErr w:type="spellStart"/>
      <w:r w:rsidRPr="008B2914">
        <w:rPr>
          <w:lang w:val="fr-FR"/>
        </w:rPr>
        <w:t>Steering</w:t>
      </w:r>
      <w:proofErr w:type="spellEnd"/>
      <w:r w:rsidRPr="008B2914">
        <w:rPr>
          <w:lang w:val="fr-FR"/>
        </w:rPr>
        <w:t xml:space="preserve">. Quatre ports Ethernet (3× 1 </w:t>
      </w:r>
      <w:proofErr w:type="spellStart"/>
      <w:r w:rsidRPr="008B2914">
        <w:rPr>
          <w:lang w:val="fr-FR"/>
        </w:rPr>
        <w:t>Gbps</w:t>
      </w:r>
      <w:proofErr w:type="spellEnd"/>
      <w:r w:rsidRPr="008B2914">
        <w:rPr>
          <w:lang w:val="fr-FR"/>
        </w:rPr>
        <w:t xml:space="preserve">, 1× 2,5 </w:t>
      </w:r>
      <w:proofErr w:type="spellStart"/>
      <w:r w:rsidRPr="008B2914">
        <w:rPr>
          <w:lang w:val="fr-FR"/>
        </w:rPr>
        <w:t>Gbps</w:t>
      </w:r>
      <w:proofErr w:type="spellEnd"/>
      <w:r w:rsidRPr="008B2914">
        <w:rPr>
          <w:lang w:val="fr-FR"/>
        </w:rPr>
        <w:t>) sont disponibles pour les appareils filaires.</w:t>
      </w:r>
      <w:r w:rsidR="00FE443C" w:rsidRPr="008B2914">
        <w:rPr>
          <w:lang w:val="fr-FR"/>
        </w:rPr>
        <w:t xml:space="preserve">  </w:t>
      </w:r>
    </w:p>
    <w:p w14:paraId="45BA9DBF" w14:textId="37FD73D4" w:rsidR="004A5AC0" w:rsidRPr="008B2914" w:rsidRDefault="008B2914" w:rsidP="00B73F9D">
      <w:pPr>
        <w:pStyle w:val="SubheadlinePM"/>
        <w:rPr>
          <w:lang w:val="fr-FR"/>
        </w:rPr>
      </w:pPr>
      <w:bookmarkStart w:id="1" w:name="OLE_LINK6"/>
      <w:r w:rsidRPr="008B2914">
        <w:rPr>
          <w:lang w:val="fr-FR"/>
        </w:rPr>
        <w:t xml:space="preserve">Plus de vitesse et de stabilité avec le </w:t>
      </w:r>
      <w:proofErr w:type="spellStart"/>
      <w:r w:rsidRPr="008B2914">
        <w:rPr>
          <w:lang w:val="fr-FR"/>
        </w:rPr>
        <w:t>WiFi</w:t>
      </w:r>
      <w:proofErr w:type="spellEnd"/>
      <w:r w:rsidRPr="008B2914">
        <w:rPr>
          <w:lang w:val="fr-FR"/>
        </w:rPr>
        <w:t xml:space="preserve"> 7</w:t>
      </w:r>
      <w:r>
        <w:rPr>
          <w:lang w:val="fr-FR"/>
        </w:rPr>
        <w:t xml:space="preserve"> </w:t>
      </w:r>
      <w:bookmarkEnd w:id="1"/>
    </w:p>
    <w:p w14:paraId="2B8CC6F3" w14:textId="00BCDB8D" w:rsidR="008B2914" w:rsidRDefault="008B2914" w:rsidP="008B2914">
      <w:pPr>
        <w:pStyle w:val="StandardtextPM"/>
        <w:rPr>
          <w:lang w:val="fr-FR"/>
        </w:rPr>
      </w:pPr>
      <w:r w:rsidRPr="008B2914">
        <w:rPr>
          <w:lang w:val="fr-FR"/>
        </w:rPr>
        <w:t xml:space="preserve">Le nouveau standard Wi-Fi 802.11be garantit des débits plus élevés, des latences réduites et une couverture nettement améliorée pour de nombreux clients. Les routeurs transmettent sans fil sur les bandes 2,4, 5 et 6 GHz et sont entièrement </w:t>
      </w:r>
      <w:proofErr w:type="spellStart"/>
      <w:r w:rsidRPr="008B2914">
        <w:rPr>
          <w:lang w:val="fr-FR"/>
        </w:rPr>
        <w:t>rétrocompatibles</w:t>
      </w:r>
      <w:proofErr w:type="spellEnd"/>
      <w:r w:rsidRPr="008B2914">
        <w:rPr>
          <w:lang w:val="fr-FR"/>
        </w:rPr>
        <w:t xml:space="preserve"> avec les anciens standards Wi-Fi.</w:t>
      </w:r>
      <w:r>
        <w:rPr>
          <w:lang w:val="fr-FR"/>
        </w:rPr>
        <w:t xml:space="preserve"> </w:t>
      </w:r>
    </w:p>
    <w:p w14:paraId="0097BAC8" w14:textId="251CCB80" w:rsidR="008B2914" w:rsidRPr="008B2914" w:rsidRDefault="008B2914" w:rsidP="008B2914">
      <w:pPr>
        <w:pStyle w:val="StandardtextPM"/>
        <w:rPr>
          <w:lang w:val="fr-FR"/>
        </w:rPr>
      </w:pPr>
      <w:r w:rsidRPr="008B2914">
        <w:rPr>
          <w:lang w:val="fr-FR"/>
        </w:rPr>
        <w:t>Les dénominations des modèles indiquent la vitesse Wi-Fi maximale :</w:t>
      </w:r>
    </w:p>
    <w:p w14:paraId="57E53C55" w14:textId="77777777" w:rsidR="008B2914" w:rsidRPr="008B2914" w:rsidRDefault="008B2914" w:rsidP="008B2914">
      <w:pPr>
        <w:pStyle w:val="StandardtextPM"/>
        <w:rPr>
          <w:lang w:val="en-US"/>
        </w:rPr>
      </w:pPr>
      <w:r w:rsidRPr="008B2914">
        <w:rPr>
          <w:lang w:val="en-US"/>
        </w:rPr>
        <w:t xml:space="preserve">devolo </w:t>
      </w:r>
      <w:proofErr w:type="spellStart"/>
      <w:r w:rsidRPr="008B2914">
        <w:rPr>
          <w:lang w:val="en-US"/>
        </w:rPr>
        <w:t>WiFi</w:t>
      </w:r>
      <w:proofErr w:type="spellEnd"/>
      <w:r w:rsidRPr="008B2914">
        <w:rPr>
          <w:lang w:val="en-US"/>
        </w:rPr>
        <w:t xml:space="preserve"> 7 BE</w:t>
      </w:r>
      <w:proofErr w:type="gramStart"/>
      <w:r w:rsidRPr="008B2914">
        <w:rPr>
          <w:lang w:val="en-US"/>
        </w:rPr>
        <w:t>6500 :</w:t>
      </w:r>
      <w:proofErr w:type="gramEnd"/>
      <w:r w:rsidRPr="008B2914">
        <w:rPr>
          <w:lang w:val="en-US"/>
        </w:rPr>
        <w:t xml:space="preserve"> </w:t>
      </w:r>
      <w:proofErr w:type="spellStart"/>
      <w:r w:rsidRPr="008B2914">
        <w:rPr>
          <w:lang w:val="en-US"/>
        </w:rPr>
        <w:t>jusqu’à</w:t>
      </w:r>
      <w:proofErr w:type="spellEnd"/>
      <w:r w:rsidRPr="008B2914">
        <w:rPr>
          <w:lang w:val="en-US"/>
        </w:rPr>
        <w:t xml:space="preserve"> 6 500 Mbps</w:t>
      </w:r>
    </w:p>
    <w:p w14:paraId="21033C78" w14:textId="10487322" w:rsidR="008B2914" w:rsidRPr="008B2914" w:rsidRDefault="008B2914" w:rsidP="008B2914">
      <w:pPr>
        <w:pStyle w:val="StandardtextPM"/>
        <w:rPr>
          <w:lang w:val="en-US"/>
        </w:rPr>
      </w:pPr>
      <w:r w:rsidRPr="008B2914">
        <w:rPr>
          <w:lang w:val="en-US"/>
        </w:rPr>
        <w:t xml:space="preserve">devolo </w:t>
      </w:r>
      <w:proofErr w:type="spellStart"/>
      <w:r w:rsidRPr="008B2914">
        <w:rPr>
          <w:lang w:val="en-US"/>
        </w:rPr>
        <w:t>WiFi</w:t>
      </w:r>
      <w:proofErr w:type="spellEnd"/>
      <w:r w:rsidRPr="008B2914">
        <w:rPr>
          <w:lang w:val="en-US"/>
        </w:rPr>
        <w:t xml:space="preserve"> 7 BE9300 Tri-</w:t>
      </w:r>
      <w:proofErr w:type="gramStart"/>
      <w:r w:rsidRPr="008B2914">
        <w:rPr>
          <w:lang w:val="en-US"/>
        </w:rPr>
        <w:t>Band :</w:t>
      </w:r>
      <w:proofErr w:type="gramEnd"/>
      <w:r w:rsidRPr="008B2914">
        <w:rPr>
          <w:lang w:val="en-US"/>
        </w:rPr>
        <w:t xml:space="preserve"> </w:t>
      </w:r>
      <w:proofErr w:type="spellStart"/>
      <w:r w:rsidRPr="008B2914">
        <w:rPr>
          <w:lang w:val="en-US"/>
        </w:rPr>
        <w:t>jusqu’à</w:t>
      </w:r>
      <w:proofErr w:type="spellEnd"/>
      <w:r w:rsidRPr="008B2914">
        <w:rPr>
          <w:lang w:val="en-US"/>
        </w:rPr>
        <w:t xml:space="preserve"> 9 300 Mbps</w:t>
      </w:r>
    </w:p>
    <w:p w14:paraId="13EC6F17" w14:textId="77777777" w:rsidR="00FE443C" w:rsidRPr="008B2914" w:rsidRDefault="00FE443C" w:rsidP="00FE443C">
      <w:pPr>
        <w:pStyle w:val="StandardtextPM"/>
        <w:rPr>
          <w:lang w:val="en-US"/>
        </w:rPr>
      </w:pPr>
    </w:p>
    <w:p w14:paraId="494B7F96" w14:textId="7377FAEB" w:rsidR="004A5AC0" w:rsidRPr="008B2914" w:rsidRDefault="008B2914" w:rsidP="001F7DA6">
      <w:pPr>
        <w:pStyle w:val="SubheadlinePM"/>
        <w:rPr>
          <w:lang w:val="fr-FR"/>
        </w:rPr>
      </w:pPr>
      <w:bookmarkStart w:id="2" w:name="OLE_LINK8"/>
      <w:bookmarkStart w:id="3" w:name="OLE_LINK7"/>
      <w:r w:rsidRPr="008B2914">
        <w:rPr>
          <w:lang w:val="fr-FR"/>
        </w:rPr>
        <w:lastRenderedPageBreak/>
        <w:t xml:space="preserve">Des offres produits flexibles pour les clients finaux et les FAI </w:t>
      </w:r>
      <w:bookmarkEnd w:id="2"/>
    </w:p>
    <w:bookmarkEnd w:id="3"/>
    <w:p w14:paraId="3747CFEE" w14:textId="50FC8DA3" w:rsidR="0059375B" w:rsidRPr="00DB2083" w:rsidRDefault="008B2914" w:rsidP="004A5F1F">
      <w:pPr>
        <w:pStyle w:val="StandardtextPM"/>
        <w:rPr>
          <w:lang w:val="fr-FR"/>
        </w:rPr>
      </w:pPr>
      <w:proofErr w:type="gramStart"/>
      <w:r w:rsidRPr="008B2914">
        <w:rPr>
          <w:lang w:val="fr-FR"/>
        </w:rPr>
        <w:t>devolo</w:t>
      </w:r>
      <w:proofErr w:type="gramEnd"/>
      <w:r w:rsidRPr="008B2914">
        <w:rPr>
          <w:lang w:val="fr-FR"/>
        </w:rPr>
        <w:t xml:space="preserve"> propose les deux routeurs en tant qu’appareil individuel, en kits </w:t>
      </w:r>
      <w:proofErr w:type="spellStart"/>
      <w:r w:rsidRPr="008B2914">
        <w:rPr>
          <w:lang w:val="fr-FR"/>
        </w:rPr>
        <w:t>mesh</w:t>
      </w:r>
      <w:proofErr w:type="spellEnd"/>
      <w:r w:rsidRPr="008B2914">
        <w:rPr>
          <w:lang w:val="fr-FR"/>
        </w:rPr>
        <w:t xml:space="preserve"> de 2 ou 3 appareils, ainsi qu’en kit d’extension </w:t>
      </w:r>
      <w:proofErr w:type="spellStart"/>
      <w:r w:rsidRPr="008B2914">
        <w:rPr>
          <w:lang w:val="fr-FR"/>
        </w:rPr>
        <w:t>mesh</w:t>
      </w:r>
      <w:proofErr w:type="spellEnd"/>
      <w:r w:rsidRPr="008B2914">
        <w:rPr>
          <w:lang w:val="fr-FR"/>
        </w:rPr>
        <w:t xml:space="preserve"> séparé. Le devolo </w:t>
      </w:r>
      <w:proofErr w:type="spellStart"/>
      <w:r w:rsidRPr="008B2914">
        <w:rPr>
          <w:lang w:val="fr-FR"/>
        </w:rPr>
        <w:t>WiFi</w:t>
      </w:r>
      <w:proofErr w:type="spellEnd"/>
      <w:r w:rsidRPr="008B2914">
        <w:rPr>
          <w:lang w:val="fr-FR"/>
        </w:rPr>
        <w:t xml:space="preserve"> 7 BE6500 est déjà disponible en magasin. Le modèle haut de gamme BE9300 Tri-Band sera disponible dans quelques semaines. Ainsi, aussi bien les clients finaux que les fournisseurs d’accès à Internet peuvent trouver l’offre la mieux adaptée à leur réseau ou à leur portefeuille.</w:t>
      </w:r>
      <w:r>
        <w:rPr>
          <w:lang w:val="fr-FR"/>
        </w:rPr>
        <w:t xml:space="preserve"> </w:t>
      </w:r>
    </w:p>
    <w:p w14:paraId="0C2E1378" w14:textId="2AE23F9A" w:rsidR="00975F23" w:rsidRPr="008B2914" w:rsidRDefault="008B2914" w:rsidP="00975F23">
      <w:pPr>
        <w:pStyle w:val="SubheadlinePM"/>
        <w:rPr>
          <w:lang w:val="fr-FR"/>
        </w:rPr>
      </w:pPr>
      <w:bookmarkStart w:id="4" w:name="OLE_LINK10"/>
      <w:r w:rsidRPr="008B2914">
        <w:rPr>
          <w:lang w:val="fr-FR"/>
        </w:rPr>
        <w:t xml:space="preserve">Évènements à l’ANGA COM </w:t>
      </w:r>
      <w:bookmarkEnd w:id="4"/>
    </w:p>
    <w:p w14:paraId="60CAE74D" w14:textId="73FCE64B" w:rsidR="008B2914" w:rsidRPr="008B2914" w:rsidRDefault="008B2914" w:rsidP="008B2914">
      <w:pPr>
        <w:pStyle w:val="StandardtextPM"/>
        <w:rPr>
          <w:lang w:val="fr-FR"/>
        </w:rPr>
      </w:pPr>
      <w:r w:rsidRPr="008B2914">
        <w:rPr>
          <w:lang w:val="fr-FR"/>
        </w:rPr>
        <w:t xml:space="preserve">À l’ANGA COM, devolo présentera les nouveaux routeurs </w:t>
      </w:r>
      <w:proofErr w:type="spellStart"/>
      <w:r w:rsidRPr="008B2914">
        <w:rPr>
          <w:lang w:val="fr-FR"/>
        </w:rPr>
        <w:t>mesh</w:t>
      </w:r>
      <w:proofErr w:type="spellEnd"/>
      <w:r w:rsidRPr="008B2914">
        <w:rPr>
          <w:lang w:val="fr-FR"/>
        </w:rPr>
        <w:t xml:space="preserve"> </w:t>
      </w:r>
      <w:proofErr w:type="spellStart"/>
      <w:r w:rsidRPr="008B2914">
        <w:rPr>
          <w:lang w:val="fr-FR"/>
        </w:rPr>
        <w:t>WiFi</w:t>
      </w:r>
      <w:proofErr w:type="spellEnd"/>
      <w:r w:rsidRPr="008B2914">
        <w:rPr>
          <w:lang w:val="fr-FR"/>
        </w:rPr>
        <w:t xml:space="preserve"> 7 ainsi que la future gamme CPL et répéteurs à un large public de spécialistes.</w:t>
      </w:r>
    </w:p>
    <w:p w14:paraId="441A72F9" w14:textId="52A2295D" w:rsidR="003968C3" w:rsidRDefault="008B2914" w:rsidP="003968C3">
      <w:pPr>
        <w:pStyle w:val="StandardtextPM"/>
        <w:rPr>
          <w:lang w:val="fr-FR"/>
        </w:rPr>
      </w:pPr>
      <w:r w:rsidRPr="008B2914">
        <w:rPr>
          <w:lang w:val="fr-FR"/>
        </w:rPr>
        <w:t>Les fournisseurs d’accès à Internet et les membres de la presse sont cordialement invités à assister à des présentations et discussions personnalisées</w:t>
      </w:r>
      <w:r>
        <w:rPr>
          <w:lang w:val="fr-FR"/>
        </w:rPr>
        <w:t xml:space="preserve">. </w:t>
      </w:r>
    </w:p>
    <w:p w14:paraId="3B0C4064" w14:textId="51277B08" w:rsidR="007F0CD0" w:rsidRDefault="007F0CD0" w:rsidP="007F0CD0">
      <w:pPr>
        <w:pStyle w:val="SubheadlinePM"/>
        <w:rPr>
          <w:lang w:val="fr-FR"/>
        </w:rPr>
      </w:pPr>
      <w:r w:rsidRPr="007F0CD0">
        <w:rPr>
          <w:lang w:val="fr-FR"/>
        </w:rPr>
        <w:t>Demandes commerciales : Monaim.Tahour@devolo.com</w:t>
      </w:r>
    </w:p>
    <w:p w14:paraId="6F12F34B" w14:textId="77777777" w:rsidR="00DB2083" w:rsidRPr="007F0CD0" w:rsidRDefault="00DB2083" w:rsidP="00DB2083">
      <w:pPr>
        <w:pStyle w:val="SubheadlinePM"/>
        <w:rPr>
          <w:lang w:val="en-US"/>
        </w:rPr>
      </w:pPr>
      <w:r w:rsidRPr="007F0CD0">
        <w:rPr>
          <w:lang w:val="en-US"/>
        </w:rPr>
        <w:t xml:space="preserve">Contacts </w:t>
      </w:r>
      <w:proofErr w:type="spellStart"/>
      <w:r w:rsidRPr="007F0CD0">
        <w:rPr>
          <w:lang w:val="en-US"/>
        </w:rPr>
        <w:t>presse</w:t>
      </w:r>
      <w:proofErr w:type="spellEnd"/>
    </w:p>
    <w:p w14:paraId="592A30D3" w14:textId="0524C7D5" w:rsidR="008B2914" w:rsidRPr="008B2914" w:rsidRDefault="008B2914" w:rsidP="008B2914">
      <w:pPr>
        <w:pStyle w:val="StandardtextPM"/>
        <w:rPr>
          <w:b/>
          <w:bCs/>
          <w:lang w:val="en-US"/>
        </w:rPr>
      </w:pPr>
      <w:r w:rsidRPr="008B2914">
        <w:rPr>
          <w:b/>
          <w:bCs/>
          <w:lang w:val="en-US"/>
        </w:rPr>
        <w:t>Hop’n World</w:t>
      </w:r>
    </w:p>
    <w:p w14:paraId="0C02F74F" w14:textId="77777777" w:rsidR="008B2914" w:rsidRPr="008B2914" w:rsidRDefault="008B2914" w:rsidP="008B2914">
      <w:pPr>
        <w:pStyle w:val="StandardtextPM"/>
        <w:rPr>
          <w:lang w:val="en-US"/>
        </w:rPr>
      </w:pPr>
      <w:r w:rsidRPr="008B2914">
        <w:rPr>
          <w:lang w:val="en-US"/>
        </w:rPr>
        <w:t>David Bonnivard</w:t>
      </w:r>
    </w:p>
    <w:p w14:paraId="68D65A4D" w14:textId="77777777" w:rsidR="008B2914" w:rsidRPr="00DB2083" w:rsidRDefault="008B2914" w:rsidP="008B2914">
      <w:pPr>
        <w:pStyle w:val="StandardtextPM"/>
        <w:rPr>
          <w:lang w:val="fr-FR"/>
        </w:rPr>
      </w:pPr>
      <w:r w:rsidRPr="00DB2083">
        <w:rPr>
          <w:lang w:val="fr-FR"/>
        </w:rPr>
        <w:t>david@hopnworld.com</w:t>
      </w:r>
    </w:p>
    <w:p w14:paraId="02533C8E" w14:textId="77777777" w:rsidR="008B2914" w:rsidRPr="00DB2083" w:rsidRDefault="008B2914" w:rsidP="008B2914">
      <w:pPr>
        <w:pStyle w:val="StandardtextPM"/>
        <w:rPr>
          <w:lang w:val="fr-FR"/>
        </w:rPr>
      </w:pPr>
      <w:r w:rsidRPr="00DB2083">
        <w:rPr>
          <w:lang w:val="fr-FR"/>
        </w:rPr>
        <w:t>Tél : 06 29 43 91 83</w:t>
      </w:r>
    </w:p>
    <w:p w14:paraId="4E46BB5F" w14:textId="77777777" w:rsidR="008B2914" w:rsidRPr="00DB2083" w:rsidRDefault="008B2914" w:rsidP="008B2914">
      <w:pPr>
        <w:pStyle w:val="StandardtextPM"/>
        <w:rPr>
          <w:lang w:val="fr-FR"/>
        </w:rPr>
      </w:pPr>
    </w:p>
    <w:p w14:paraId="0A8F16AA" w14:textId="77777777" w:rsidR="008B2914" w:rsidRPr="00DB2083" w:rsidRDefault="008B2914" w:rsidP="008B2914">
      <w:pPr>
        <w:pStyle w:val="StandardtextPM"/>
        <w:rPr>
          <w:lang w:val="fr-FR"/>
        </w:rPr>
      </w:pPr>
      <w:r w:rsidRPr="00DB2083">
        <w:rPr>
          <w:lang w:val="fr-FR"/>
        </w:rPr>
        <w:t>Julien Cantillon</w:t>
      </w:r>
    </w:p>
    <w:p w14:paraId="2E65387F" w14:textId="77777777" w:rsidR="008B2914" w:rsidRPr="00DB2083" w:rsidRDefault="008B2914" w:rsidP="008B2914">
      <w:pPr>
        <w:pStyle w:val="StandardtextPM"/>
        <w:rPr>
          <w:lang w:val="fr-FR"/>
        </w:rPr>
      </w:pPr>
      <w:r w:rsidRPr="00DB2083">
        <w:rPr>
          <w:lang w:val="fr-FR"/>
        </w:rPr>
        <w:t>june@hopnworld.com</w:t>
      </w:r>
    </w:p>
    <w:p w14:paraId="5C719E7E" w14:textId="77777777" w:rsidR="008B2914" w:rsidRDefault="008B2914" w:rsidP="008B2914">
      <w:pPr>
        <w:pStyle w:val="StandardtextPM"/>
        <w:rPr>
          <w:lang w:val="fr-FR"/>
        </w:rPr>
      </w:pPr>
      <w:r w:rsidRPr="008B2914">
        <w:rPr>
          <w:lang w:val="fr-FR"/>
        </w:rPr>
        <w:t>Tél : 06 42 48 77 35</w:t>
      </w:r>
    </w:p>
    <w:p w14:paraId="7EFF318A" w14:textId="6E1F2943" w:rsidR="00352DCE" w:rsidRPr="008B2914" w:rsidRDefault="008B2914" w:rsidP="00352DCE">
      <w:pPr>
        <w:pStyle w:val="SubheadlinePM"/>
        <w:rPr>
          <w:lang w:val="fr-FR"/>
        </w:rPr>
      </w:pPr>
      <w:r w:rsidRPr="008B2914">
        <w:rPr>
          <w:lang w:val="fr-FR"/>
        </w:rPr>
        <w:t>À propos de devolo</w:t>
      </w:r>
    </w:p>
    <w:p w14:paraId="1F1C69A8" w14:textId="3219BDD6" w:rsidR="004A5AC0" w:rsidRPr="00DB2083" w:rsidRDefault="008B2914" w:rsidP="008470F1">
      <w:pPr>
        <w:pStyle w:val="StandardtextPM"/>
        <w:rPr>
          <w:lang w:val="fr-FR"/>
        </w:rPr>
      </w:pPr>
      <w:proofErr w:type="gramStart"/>
      <w:r w:rsidRPr="008B2914">
        <w:rPr>
          <w:lang w:val="fr-FR"/>
        </w:rPr>
        <w:t>devolo</w:t>
      </w:r>
      <w:proofErr w:type="gramEnd"/>
      <w:r w:rsidRPr="008B2914">
        <w:rPr>
          <w:lang w:val="fr-FR"/>
        </w:rPr>
        <w:t xml:space="preserve"> innove constamment pour offrir des solutions de mise en réseau domestique intelligentes, assurant un accès internet haut débit dans tous les recoins de votre logement. Notre produit phare, devolo Magic, crée des réseaux intelligents et flexibles via le câblage électrique existant. Pour compléter notre gamme pour les particuliers, nos systèmes </w:t>
      </w:r>
      <w:proofErr w:type="spellStart"/>
      <w:r w:rsidRPr="008B2914">
        <w:rPr>
          <w:lang w:val="fr-FR"/>
        </w:rPr>
        <w:t>WiFi</w:t>
      </w:r>
      <w:proofErr w:type="spellEnd"/>
      <w:r w:rsidRPr="008B2914">
        <w:rPr>
          <w:lang w:val="fr-FR"/>
        </w:rPr>
        <w:t xml:space="preserve">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1000 tests et prix internationaux témoignent de son leadership en matière d’innovation. Fondée en 2002 à Aix-la-Chapelle, en </w:t>
      </w:r>
      <w:proofErr w:type="spellStart"/>
      <w:r w:rsidRPr="008B2914">
        <w:rPr>
          <w:lang w:val="fr-FR"/>
        </w:rPr>
        <w:t>allemagne</w:t>
      </w:r>
      <w:proofErr w:type="spellEnd"/>
      <w:r w:rsidRPr="008B2914">
        <w:rPr>
          <w:lang w:val="fr-FR"/>
        </w:rPr>
        <w:t>, la société devolo est présente dans plus de 10 pays.</w:t>
      </w:r>
    </w:p>
    <w:sectPr w:rsidR="004A5AC0" w:rsidRPr="00DB2083" w:rsidSect="006B2BAC">
      <w:headerReference w:type="default" r:id="rId8"/>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D6A0F" w14:textId="77777777" w:rsidR="00CD1C8D" w:rsidRDefault="00CD1C8D">
      <w:r>
        <w:separator/>
      </w:r>
    </w:p>
  </w:endnote>
  <w:endnote w:type="continuationSeparator" w:id="0">
    <w:p w14:paraId="670EB820" w14:textId="77777777" w:rsidR="00CD1C8D" w:rsidRDefault="00CD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FD99" w14:textId="77777777" w:rsidR="00CD1C8D" w:rsidRDefault="00CD1C8D">
      <w:r>
        <w:separator/>
      </w:r>
    </w:p>
  </w:footnote>
  <w:footnote w:type="continuationSeparator" w:id="0">
    <w:p w14:paraId="7369DC19" w14:textId="77777777" w:rsidR="00CD1C8D" w:rsidRDefault="00CD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29F94718">
              <wp:simplePos x="0" y="0"/>
              <wp:positionH relativeFrom="margin">
                <wp:align>left</wp:align>
              </wp:positionH>
              <wp:positionV relativeFrom="page">
                <wp:posOffset>99060</wp:posOffset>
              </wp:positionV>
              <wp:extent cx="442722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7220" cy="547200"/>
                      </a:xfrm>
                      <a:prstGeom prst="rect">
                        <a:avLst/>
                      </a:prstGeom>
                      <a:noFill/>
                      <a:ln w="9525">
                        <a:noFill/>
                        <a:miter lim="800000"/>
                        <a:headEnd/>
                        <a:tailEnd/>
                      </a:ln>
                    </wps:spPr>
                    <wps:txbx>
                      <w:txbxContent>
                        <w:p w14:paraId="3908043C" w14:textId="77777777" w:rsidR="00DB2083" w:rsidRDefault="00DB2083" w:rsidP="00DB2083">
                          <w:pPr>
                            <w:textDirection w:val="btLr"/>
                          </w:pPr>
                          <w:r>
                            <w:rPr>
                              <w:rFonts w:eastAsia="Arial" w:cs="Arial"/>
                              <w:b/>
                              <w:color w:val="FFFFFF"/>
                              <w:sz w:val="52"/>
                            </w:rPr>
                            <w:t>Communiqué de Presse</w:t>
                          </w:r>
                        </w:p>
                        <w:p w14:paraId="69FAC202" w14:textId="5B1468DE" w:rsidR="004A5F1F" w:rsidRPr="00195A51" w:rsidRDefault="004A5F1F">
                          <w:pPr>
                            <w:rPr>
                              <w:rFonts w:cs="Arial"/>
                              <w:b/>
                              <w:color w:val="FFFFFF" w:themeColor="background1"/>
                              <w:sz w:val="52"/>
                              <w:szCs w:val="52"/>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0;margin-top:7.8pt;width:348.6pt;height:43.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" filled="f" stroked="f">
              <v:textbox inset="0">
                <w:txbxContent>
                  <w:p w14:paraId="3908043C" w14:textId="77777777" w:rsidR="00DB2083" w:rsidRDefault="00DB2083" w:rsidP="00DB2083">
                    <w:pPr>
                      <w:textDirection w:val="btLr"/>
                    </w:pPr>
                    <w:r>
                      <w:rPr>
                        <w:rFonts w:eastAsia="Arial" w:cs="Arial"/>
                        <w:b/>
                        <w:color w:val="FFFFFF"/>
                        <w:sz w:val="52"/>
                      </w:rPr>
                      <w:t>Communiqué de Presse</w:t>
                    </w:r>
                  </w:p>
                  <w:p w14:paraId="69FAC202" w14:textId="5B1468DE" w:rsidR="004A5F1F" w:rsidRPr="00195A51" w:rsidRDefault="004A5F1F">
                    <w:pPr>
                      <w:rPr>
                        <w:rFonts w:cs="Arial"/>
                        <w:b/>
                        <w:color w:val="FFFFFF" w:themeColor="background1"/>
                        <w:sz w:val="52"/>
                        <w:szCs w:val="52"/>
                      </w:rPr>
                    </w:pPr>
                  </w:p>
                </w:txbxContent>
              </v:textbox>
              <w10:wrap type="square" anchorx="margin"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6316A"/>
    <w:multiLevelType w:val="hybridMultilevel"/>
    <w:tmpl w:val="CAD83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1C63564"/>
    <w:multiLevelType w:val="hybridMultilevel"/>
    <w:tmpl w:val="111229F6"/>
    <w:lvl w:ilvl="0" w:tplc="6CFEA4F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4"/>
  </w:num>
  <w:num w:numId="5" w16cid:durableId="1128821799">
    <w:abstractNumId w:val="29"/>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3"/>
  </w:num>
  <w:num w:numId="11" w16cid:durableId="905608687">
    <w:abstractNumId w:val="17"/>
  </w:num>
  <w:num w:numId="12" w16cid:durableId="664743205">
    <w:abstractNumId w:val="16"/>
  </w:num>
  <w:num w:numId="13" w16cid:durableId="852646322">
    <w:abstractNumId w:val="12"/>
  </w:num>
  <w:num w:numId="14" w16cid:durableId="528908148">
    <w:abstractNumId w:val="11"/>
  </w:num>
  <w:num w:numId="15" w16cid:durableId="219171817">
    <w:abstractNumId w:val="19"/>
  </w:num>
  <w:num w:numId="16" w16cid:durableId="333149458">
    <w:abstractNumId w:val="20"/>
  </w:num>
  <w:num w:numId="17" w16cid:durableId="208151698">
    <w:abstractNumId w:val="25"/>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2"/>
  </w:num>
  <w:num w:numId="37" w16cid:durableId="965696456">
    <w:abstractNumId w:val="22"/>
  </w:num>
  <w:num w:numId="38" w16cid:durableId="1691951210">
    <w:abstractNumId w:val="28"/>
  </w:num>
  <w:num w:numId="39" w16cid:durableId="1180387919">
    <w:abstractNumId w:val="24"/>
  </w:num>
  <w:num w:numId="40" w16cid:durableId="351032812">
    <w:abstractNumId w:val="15"/>
  </w:num>
  <w:num w:numId="41" w16cid:durableId="3220105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F7B"/>
    <w:rsid w:val="0002772B"/>
    <w:rsid w:val="00036ABD"/>
    <w:rsid w:val="00041397"/>
    <w:rsid w:val="00044BDB"/>
    <w:rsid w:val="00046AD5"/>
    <w:rsid w:val="000539C7"/>
    <w:rsid w:val="000603F7"/>
    <w:rsid w:val="00063135"/>
    <w:rsid w:val="00070594"/>
    <w:rsid w:val="000907BE"/>
    <w:rsid w:val="000963DA"/>
    <w:rsid w:val="00097233"/>
    <w:rsid w:val="000A44FA"/>
    <w:rsid w:val="000B3D5E"/>
    <w:rsid w:val="000C3F6B"/>
    <w:rsid w:val="000C5501"/>
    <w:rsid w:val="000D0AE6"/>
    <w:rsid w:val="000E7C2E"/>
    <w:rsid w:val="000F0590"/>
    <w:rsid w:val="000F05F9"/>
    <w:rsid w:val="00103095"/>
    <w:rsid w:val="00105D16"/>
    <w:rsid w:val="00111A0C"/>
    <w:rsid w:val="0011544D"/>
    <w:rsid w:val="00122F56"/>
    <w:rsid w:val="00123F56"/>
    <w:rsid w:val="00132912"/>
    <w:rsid w:val="001346DB"/>
    <w:rsid w:val="00135FFB"/>
    <w:rsid w:val="00144F8D"/>
    <w:rsid w:val="00155B48"/>
    <w:rsid w:val="001644D1"/>
    <w:rsid w:val="0017181B"/>
    <w:rsid w:val="0017423D"/>
    <w:rsid w:val="00195A51"/>
    <w:rsid w:val="001A15E2"/>
    <w:rsid w:val="001A3219"/>
    <w:rsid w:val="001A4FFC"/>
    <w:rsid w:val="001B02FA"/>
    <w:rsid w:val="001C60DF"/>
    <w:rsid w:val="001C79C8"/>
    <w:rsid w:val="001D3D17"/>
    <w:rsid w:val="001D7312"/>
    <w:rsid w:val="001E65C4"/>
    <w:rsid w:val="001F7DA6"/>
    <w:rsid w:val="0020428E"/>
    <w:rsid w:val="002226FA"/>
    <w:rsid w:val="00226ADD"/>
    <w:rsid w:val="00227540"/>
    <w:rsid w:val="00243694"/>
    <w:rsid w:val="00251365"/>
    <w:rsid w:val="002661E6"/>
    <w:rsid w:val="00276290"/>
    <w:rsid w:val="002768A1"/>
    <w:rsid w:val="00285C50"/>
    <w:rsid w:val="00286D9E"/>
    <w:rsid w:val="00287EDC"/>
    <w:rsid w:val="00290062"/>
    <w:rsid w:val="002952B3"/>
    <w:rsid w:val="002A083D"/>
    <w:rsid w:val="002A3155"/>
    <w:rsid w:val="002B77B1"/>
    <w:rsid w:val="002C29AA"/>
    <w:rsid w:val="002C3F12"/>
    <w:rsid w:val="002E5D93"/>
    <w:rsid w:val="00300FE6"/>
    <w:rsid w:val="00303D8C"/>
    <w:rsid w:val="00312DD0"/>
    <w:rsid w:val="00313ECA"/>
    <w:rsid w:val="00315889"/>
    <w:rsid w:val="00322E5F"/>
    <w:rsid w:val="003239D8"/>
    <w:rsid w:val="00325566"/>
    <w:rsid w:val="00330EFC"/>
    <w:rsid w:val="00333AE5"/>
    <w:rsid w:val="0034364E"/>
    <w:rsid w:val="0034406E"/>
    <w:rsid w:val="00351E65"/>
    <w:rsid w:val="00352DCE"/>
    <w:rsid w:val="00353E35"/>
    <w:rsid w:val="00356118"/>
    <w:rsid w:val="003577B8"/>
    <w:rsid w:val="00361508"/>
    <w:rsid w:val="00371465"/>
    <w:rsid w:val="00375A9B"/>
    <w:rsid w:val="00382FE2"/>
    <w:rsid w:val="003927C8"/>
    <w:rsid w:val="003968C3"/>
    <w:rsid w:val="003A491B"/>
    <w:rsid w:val="003C02FB"/>
    <w:rsid w:val="003C2BE6"/>
    <w:rsid w:val="003C4348"/>
    <w:rsid w:val="003D1A54"/>
    <w:rsid w:val="003D34C4"/>
    <w:rsid w:val="003D5203"/>
    <w:rsid w:val="003D575C"/>
    <w:rsid w:val="003E7C0A"/>
    <w:rsid w:val="003F6AD6"/>
    <w:rsid w:val="004006BF"/>
    <w:rsid w:val="0040144F"/>
    <w:rsid w:val="004323E1"/>
    <w:rsid w:val="004671B1"/>
    <w:rsid w:val="00472B42"/>
    <w:rsid w:val="00490530"/>
    <w:rsid w:val="00491471"/>
    <w:rsid w:val="004933DE"/>
    <w:rsid w:val="004A5AC0"/>
    <w:rsid w:val="004A5F1F"/>
    <w:rsid w:val="004B2586"/>
    <w:rsid w:val="004C32CA"/>
    <w:rsid w:val="004C529B"/>
    <w:rsid w:val="004C771D"/>
    <w:rsid w:val="004D09D0"/>
    <w:rsid w:val="004E4599"/>
    <w:rsid w:val="00500339"/>
    <w:rsid w:val="00517FBE"/>
    <w:rsid w:val="005275F2"/>
    <w:rsid w:val="005331CC"/>
    <w:rsid w:val="00563970"/>
    <w:rsid w:val="0056756E"/>
    <w:rsid w:val="00570FBD"/>
    <w:rsid w:val="00590A24"/>
    <w:rsid w:val="0059375B"/>
    <w:rsid w:val="005A16FD"/>
    <w:rsid w:val="005B6C22"/>
    <w:rsid w:val="005C08F7"/>
    <w:rsid w:val="005C5C26"/>
    <w:rsid w:val="005D0E7C"/>
    <w:rsid w:val="005D43E7"/>
    <w:rsid w:val="005E33C8"/>
    <w:rsid w:val="005E467A"/>
    <w:rsid w:val="00605489"/>
    <w:rsid w:val="00622A52"/>
    <w:rsid w:val="00625DC9"/>
    <w:rsid w:val="00626174"/>
    <w:rsid w:val="00630B92"/>
    <w:rsid w:val="006341D4"/>
    <w:rsid w:val="00641B1F"/>
    <w:rsid w:val="0064593C"/>
    <w:rsid w:val="0065519A"/>
    <w:rsid w:val="006638AF"/>
    <w:rsid w:val="006742A2"/>
    <w:rsid w:val="00674E77"/>
    <w:rsid w:val="006900C0"/>
    <w:rsid w:val="006A0FAC"/>
    <w:rsid w:val="006A4D01"/>
    <w:rsid w:val="006B2BAC"/>
    <w:rsid w:val="006B3594"/>
    <w:rsid w:val="006C513E"/>
    <w:rsid w:val="006F062C"/>
    <w:rsid w:val="006F4397"/>
    <w:rsid w:val="0070320B"/>
    <w:rsid w:val="00707E1B"/>
    <w:rsid w:val="007223A9"/>
    <w:rsid w:val="00734D03"/>
    <w:rsid w:val="00745ECA"/>
    <w:rsid w:val="00761083"/>
    <w:rsid w:val="0076332E"/>
    <w:rsid w:val="007639D1"/>
    <w:rsid w:val="00790DA0"/>
    <w:rsid w:val="00792337"/>
    <w:rsid w:val="007A0414"/>
    <w:rsid w:val="007B566E"/>
    <w:rsid w:val="007C1D9B"/>
    <w:rsid w:val="007C3B6A"/>
    <w:rsid w:val="007D0C69"/>
    <w:rsid w:val="007F0CD0"/>
    <w:rsid w:val="007F1818"/>
    <w:rsid w:val="007F7838"/>
    <w:rsid w:val="00800A40"/>
    <w:rsid w:val="00825EBD"/>
    <w:rsid w:val="00830E24"/>
    <w:rsid w:val="00833AD4"/>
    <w:rsid w:val="00840540"/>
    <w:rsid w:val="008470F1"/>
    <w:rsid w:val="00857952"/>
    <w:rsid w:val="00864496"/>
    <w:rsid w:val="00866050"/>
    <w:rsid w:val="00871740"/>
    <w:rsid w:val="0088054A"/>
    <w:rsid w:val="00887AD6"/>
    <w:rsid w:val="0089056A"/>
    <w:rsid w:val="00892AD2"/>
    <w:rsid w:val="008A4B09"/>
    <w:rsid w:val="008A6152"/>
    <w:rsid w:val="008B2914"/>
    <w:rsid w:val="008F5AA0"/>
    <w:rsid w:val="008F6C22"/>
    <w:rsid w:val="00907154"/>
    <w:rsid w:val="0093445B"/>
    <w:rsid w:val="00953409"/>
    <w:rsid w:val="009612BA"/>
    <w:rsid w:val="009618FB"/>
    <w:rsid w:val="0097171D"/>
    <w:rsid w:val="00975F23"/>
    <w:rsid w:val="009768EE"/>
    <w:rsid w:val="00980865"/>
    <w:rsid w:val="00981DFD"/>
    <w:rsid w:val="00993143"/>
    <w:rsid w:val="009971C0"/>
    <w:rsid w:val="009A1492"/>
    <w:rsid w:val="009B39A7"/>
    <w:rsid w:val="009D2CB6"/>
    <w:rsid w:val="009D5BFE"/>
    <w:rsid w:val="009D5F67"/>
    <w:rsid w:val="009D6829"/>
    <w:rsid w:val="009E2DAE"/>
    <w:rsid w:val="009E2E0A"/>
    <w:rsid w:val="009E700D"/>
    <w:rsid w:val="009F0601"/>
    <w:rsid w:val="009F5982"/>
    <w:rsid w:val="00A03047"/>
    <w:rsid w:val="00A10E55"/>
    <w:rsid w:val="00A31808"/>
    <w:rsid w:val="00A6278B"/>
    <w:rsid w:val="00A66150"/>
    <w:rsid w:val="00A76AD3"/>
    <w:rsid w:val="00A83B8A"/>
    <w:rsid w:val="00A9509D"/>
    <w:rsid w:val="00A97B26"/>
    <w:rsid w:val="00AA1510"/>
    <w:rsid w:val="00AD6CCB"/>
    <w:rsid w:val="00AF1B2D"/>
    <w:rsid w:val="00AF5EC7"/>
    <w:rsid w:val="00B03896"/>
    <w:rsid w:val="00B2019C"/>
    <w:rsid w:val="00B402A0"/>
    <w:rsid w:val="00B402AA"/>
    <w:rsid w:val="00B423BB"/>
    <w:rsid w:val="00B5137A"/>
    <w:rsid w:val="00B56499"/>
    <w:rsid w:val="00B66AF1"/>
    <w:rsid w:val="00B73F9D"/>
    <w:rsid w:val="00B74A4B"/>
    <w:rsid w:val="00B77626"/>
    <w:rsid w:val="00B81FCA"/>
    <w:rsid w:val="00B849A1"/>
    <w:rsid w:val="00B8754F"/>
    <w:rsid w:val="00B904B1"/>
    <w:rsid w:val="00BA4DBB"/>
    <w:rsid w:val="00BC7F5E"/>
    <w:rsid w:val="00BD195B"/>
    <w:rsid w:val="00BE1603"/>
    <w:rsid w:val="00BF07D8"/>
    <w:rsid w:val="00C00055"/>
    <w:rsid w:val="00C020B1"/>
    <w:rsid w:val="00C138CE"/>
    <w:rsid w:val="00C14629"/>
    <w:rsid w:val="00C24111"/>
    <w:rsid w:val="00C301B7"/>
    <w:rsid w:val="00C4485E"/>
    <w:rsid w:val="00C46307"/>
    <w:rsid w:val="00C46CC8"/>
    <w:rsid w:val="00C51294"/>
    <w:rsid w:val="00C52981"/>
    <w:rsid w:val="00C63402"/>
    <w:rsid w:val="00C63CFF"/>
    <w:rsid w:val="00C83B95"/>
    <w:rsid w:val="00C87C61"/>
    <w:rsid w:val="00CA040B"/>
    <w:rsid w:val="00CA6F2A"/>
    <w:rsid w:val="00CB0060"/>
    <w:rsid w:val="00CB0CA8"/>
    <w:rsid w:val="00CB2B8A"/>
    <w:rsid w:val="00CB5B89"/>
    <w:rsid w:val="00CC1ABA"/>
    <w:rsid w:val="00CC2459"/>
    <w:rsid w:val="00CC52C1"/>
    <w:rsid w:val="00CC58F5"/>
    <w:rsid w:val="00CC77E9"/>
    <w:rsid w:val="00CD1C8D"/>
    <w:rsid w:val="00CD6C4C"/>
    <w:rsid w:val="00CE27DB"/>
    <w:rsid w:val="00CE32B0"/>
    <w:rsid w:val="00CE4DA7"/>
    <w:rsid w:val="00CF6E11"/>
    <w:rsid w:val="00CF74F2"/>
    <w:rsid w:val="00CF7929"/>
    <w:rsid w:val="00D03CCF"/>
    <w:rsid w:val="00D03FB8"/>
    <w:rsid w:val="00D362F8"/>
    <w:rsid w:val="00D37F10"/>
    <w:rsid w:val="00D42A4A"/>
    <w:rsid w:val="00D43641"/>
    <w:rsid w:val="00D4498F"/>
    <w:rsid w:val="00D50B3D"/>
    <w:rsid w:val="00D57BC6"/>
    <w:rsid w:val="00D6044F"/>
    <w:rsid w:val="00D70DD6"/>
    <w:rsid w:val="00D74327"/>
    <w:rsid w:val="00D846F2"/>
    <w:rsid w:val="00DA4629"/>
    <w:rsid w:val="00DB2083"/>
    <w:rsid w:val="00DC71FB"/>
    <w:rsid w:val="00DE492A"/>
    <w:rsid w:val="00E07152"/>
    <w:rsid w:val="00E45E66"/>
    <w:rsid w:val="00E62E2E"/>
    <w:rsid w:val="00E75289"/>
    <w:rsid w:val="00E84A8E"/>
    <w:rsid w:val="00E93DA7"/>
    <w:rsid w:val="00EA45E7"/>
    <w:rsid w:val="00EA71B4"/>
    <w:rsid w:val="00EC239C"/>
    <w:rsid w:val="00ED01FA"/>
    <w:rsid w:val="00ED55BA"/>
    <w:rsid w:val="00EE4F0D"/>
    <w:rsid w:val="00EF5A34"/>
    <w:rsid w:val="00F020BE"/>
    <w:rsid w:val="00F0710B"/>
    <w:rsid w:val="00F14522"/>
    <w:rsid w:val="00F14D4C"/>
    <w:rsid w:val="00F302FC"/>
    <w:rsid w:val="00F322F5"/>
    <w:rsid w:val="00F33809"/>
    <w:rsid w:val="00F40127"/>
    <w:rsid w:val="00F5091A"/>
    <w:rsid w:val="00F51737"/>
    <w:rsid w:val="00F56C12"/>
    <w:rsid w:val="00F64E83"/>
    <w:rsid w:val="00F82A8F"/>
    <w:rsid w:val="00F8580D"/>
    <w:rsid w:val="00F86931"/>
    <w:rsid w:val="00FA5675"/>
    <w:rsid w:val="00FA6417"/>
    <w:rsid w:val="00FA769B"/>
    <w:rsid w:val="00FC15CB"/>
    <w:rsid w:val="00FC3667"/>
    <w:rsid w:val="00FC7907"/>
    <w:rsid w:val="00FD3B96"/>
    <w:rsid w:val="00FD56BA"/>
    <w:rsid w:val="00FE443C"/>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 w:type="paragraph" w:styleId="Fuzeile">
    <w:name w:val="footer"/>
    <w:basedOn w:val="Standard"/>
    <w:link w:val="FuzeileZchn"/>
    <w:uiPriority w:val="99"/>
    <w:unhideWhenUsed/>
    <w:rsid w:val="00DB2083"/>
    <w:pPr>
      <w:tabs>
        <w:tab w:val="center" w:pos="4536"/>
        <w:tab w:val="right" w:pos="9072"/>
      </w:tabs>
    </w:pPr>
  </w:style>
  <w:style w:type="character" w:customStyle="1" w:styleId="FuzeileZchn">
    <w:name w:val="Fußzeile Zchn"/>
    <w:basedOn w:val="Absatz-Standardschriftart"/>
    <w:link w:val="Fuzeile"/>
    <w:uiPriority w:val="99"/>
    <w:rsid w:val="00DB208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177727">
      <w:bodyDiv w:val="1"/>
      <w:marLeft w:val="0"/>
      <w:marRight w:val="0"/>
      <w:marTop w:val="0"/>
      <w:marBottom w:val="0"/>
      <w:divBdr>
        <w:top w:val="none" w:sz="0" w:space="0" w:color="auto"/>
        <w:left w:val="none" w:sz="0" w:space="0" w:color="auto"/>
        <w:bottom w:val="none" w:sz="0" w:space="0" w:color="auto"/>
        <w:right w:val="none" w:sz="0" w:space="0" w:color="auto"/>
      </w:divBdr>
      <w:divsChild>
        <w:div w:id="1407533084">
          <w:marLeft w:val="0"/>
          <w:marRight w:val="0"/>
          <w:marTop w:val="0"/>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60149043">
      <w:bodyDiv w:val="1"/>
      <w:marLeft w:val="0"/>
      <w:marRight w:val="0"/>
      <w:marTop w:val="0"/>
      <w:marBottom w:val="0"/>
      <w:divBdr>
        <w:top w:val="none" w:sz="0" w:space="0" w:color="auto"/>
        <w:left w:val="none" w:sz="0" w:space="0" w:color="auto"/>
        <w:bottom w:val="none" w:sz="0" w:space="0" w:color="auto"/>
        <w:right w:val="none" w:sz="0" w:space="0" w:color="auto"/>
      </w:divBdr>
      <w:divsChild>
        <w:div w:id="1492715875">
          <w:marLeft w:val="0"/>
          <w:marRight w:val="0"/>
          <w:marTop w:val="0"/>
          <w:marBottom w:val="0"/>
          <w:divBdr>
            <w:top w:val="none" w:sz="0" w:space="0" w:color="auto"/>
            <w:left w:val="none" w:sz="0" w:space="0" w:color="auto"/>
            <w:bottom w:val="none" w:sz="0" w:space="0" w:color="auto"/>
            <w:right w:val="none" w:sz="0" w:space="0" w:color="auto"/>
          </w:divBdr>
        </w:div>
      </w:divsChild>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93279123">
      <w:bodyDiv w:val="1"/>
      <w:marLeft w:val="0"/>
      <w:marRight w:val="0"/>
      <w:marTop w:val="0"/>
      <w:marBottom w:val="0"/>
      <w:divBdr>
        <w:top w:val="none" w:sz="0" w:space="0" w:color="auto"/>
        <w:left w:val="none" w:sz="0" w:space="0" w:color="auto"/>
        <w:bottom w:val="none" w:sz="0" w:space="0" w:color="auto"/>
        <w:right w:val="none" w:sz="0" w:space="0" w:color="auto"/>
      </w:divBdr>
      <w:divsChild>
        <w:div w:id="1748068157">
          <w:marLeft w:val="0"/>
          <w:marRight w:val="0"/>
          <w:marTop w:val="0"/>
          <w:marBottom w:val="0"/>
          <w:divBdr>
            <w:top w:val="none" w:sz="0" w:space="0" w:color="auto"/>
            <w:left w:val="none" w:sz="0" w:space="0" w:color="auto"/>
            <w:bottom w:val="none" w:sz="0" w:space="0" w:color="auto"/>
            <w:right w:val="none" w:sz="0" w:space="0" w:color="auto"/>
          </w:divBdr>
        </w:div>
      </w:divsChild>
    </w:div>
    <w:div w:id="1091198451">
      <w:bodyDiv w:val="1"/>
      <w:marLeft w:val="0"/>
      <w:marRight w:val="0"/>
      <w:marTop w:val="0"/>
      <w:marBottom w:val="0"/>
      <w:divBdr>
        <w:top w:val="none" w:sz="0" w:space="0" w:color="auto"/>
        <w:left w:val="none" w:sz="0" w:space="0" w:color="auto"/>
        <w:bottom w:val="none" w:sz="0" w:space="0" w:color="auto"/>
        <w:right w:val="none" w:sz="0" w:space="0" w:color="auto"/>
      </w:divBdr>
      <w:divsChild>
        <w:div w:id="1256789455">
          <w:marLeft w:val="0"/>
          <w:marRight w:val="0"/>
          <w:marTop w:val="0"/>
          <w:marBottom w:val="0"/>
          <w:divBdr>
            <w:top w:val="none" w:sz="0" w:space="0" w:color="auto"/>
            <w:left w:val="none" w:sz="0" w:space="0" w:color="auto"/>
            <w:bottom w:val="none" w:sz="0" w:space="0" w:color="auto"/>
            <w:right w:val="none" w:sz="0" w:space="0" w:color="auto"/>
          </w:divBdr>
        </w:div>
      </w:divsChild>
    </w:div>
    <w:div w:id="1143546135">
      <w:bodyDiv w:val="1"/>
      <w:marLeft w:val="0"/>
      <w:marRight w:val="0"/>
      <w:marTop w:val="0"/>
      <w:marBottom w:val="0"/>
      <w:divBdr>
        <w:top w:val="none" w:sz="0" w:space="0" w:color="auto"/>
        <w:left w:val="none" w:sz="0" w:space="0" w:color="auto"/>
        <w:bottom w:val="none" w:sz="0" w:space="0" w:color="auto"/>
        <w:right w:val="none" w:sz="0" w:space="0" w:color="auto"/>
      </w:divBdr>
      <w:divsChild>
        <w:div w:id="1899127116">
          <w:marLeft w:val="0"/>
          <w:marRight w:val="0"/>
          <w:marTop w:val="0"/>
          <w:marBottom w:val="0"/>
          <w:divBdr>
            <w:top w:val="none" w:sz="0" w:space="0" w:color="auto"/>
            <w:left w:val="none" w:sz="0" w:space="0" w:color="auto"/>
            <w:bottom w:val="none" w:sz="0" w:space="0" w:color="auto"/>
            <w:right w:val="none" w:sz="0" w:space="0" w:color="auto"/>
          </w:divBdr>
        </w:div>
      </w:divsChild>
    </w:div>
    <w:div w:id="1299920582">
      <w:bodyDiv w:val="1"/>
      <w:marLeft w:val="0"/>
      <w:marRight w:val="0"/>
      <w:marTop w:val="0"/>
      <w:marBottom w:val="0"/>
      <w:divBdr>
        <w:top w:val="none" w:sz="0" w:space="0" w:color="auto"/>
        <w:left w:val="none" w:sz="0" w:space="0" w:color="auto"/>
        <w:bottom w:val="none" w:sz="0" w:space="0" w:color="auto"/>
        <w:right w:val="none" w:sz="0" w:space="0" w:color="auto"/>
      </w:divBdr>
      <w:divsChild>
        <w:div w:id="1094321484">
          <w:marLeft w:val="0"/>
          <w:marRight w:val="0"/>
          <w:marTop w:val="0"/>
          <w:marBottom w:val="0"/>
          <w:divBdr>
            <w:top w:val="none" w:sz="0" w:space="0" w:color="auto"/>
            <w:left w:val="none" w:sz="0" w:space="0" w:color="auto"/>
            <w:bottom w:val="none" w:sz="0" w:space="0" w:color="auto"/>
            <w:right w:val="none" w:sz="0" w:space="0" w:color="auto"/>
          </w:divBdr>
        </w:div>
      </w:divsChild>
    </w:div>
    <w:div w:id="1376077126">
      <w:bodyDiv w:val="1"/>
      <w:marLeft w:val="0"/>
      <w:marRight w:val="0"/>
      <w:marTop w:val="0"/>
      <w:marBottom w:val="0"/>
      <w:divBdr>
        <w:top w:val="none" w:sz="0" w:space="0" w:color="auto"/>
        <w:left w:val="none" w:sz="0" w:space="0" w:color="auto"/>
        <w:bottom w:val="none" w:sz="0" w:space="0" w:color="auto"/>
        <w:right w:val="none" w:sz="0" w:space="0" w:color="auto"/>
      </w:divBdr>
      <w:divsChild>
        <w:div w:id="698359449">
          <w:marLeft w:val="0"/>
          <w:marRight w:val="0"/>
          <w:marTop w:val="0"/>
          <w:marBottom w:val="0"/>
          <w:divBdr>
            <w:top w:val="none" w:sz="0" w:space="0" w:color="auto"/>
            <w:left w:val="none" w:sz="0" w:space="0" w:color="auto"/>
            <w:bottom w:val="none" w:sz="0" w:space="0" w:color="auto"/>
            <w:right w:val="none" w:sz="0" w:space="0" w:color="auto"/>
          </w:divBdr>
        </w:div>
      </w:divsChild>
    </w:div>
    <w:div w:id="1395271359">
      <w:bodyDiv w:val="1"/>
      <w:marLeft w:val="0"/>
      <w:marRight w:val="0"/>
      <w:marTop w:val="0"/>
      <w:marBottom w:val="0"/>
      <w:divBdr>
        <w:top w:val="none" w:sz="0" w:space="0" w:color="auto"/>
        <w:left w:val="none" w:sz="0" w:space="0" w:color="auto"/>
        <w:bottom w:val="none" w:sz="0" w:space="0" w:color="auto"/>
        <w:right w:val="none" w:sz="0" w:space="0" w:color="auto"/>
      </w:divBdr>
      <w:divsChild>
        <w:div w:id="1826968390">
          <w:marLeft w:val="0"/>
          <w:marRight w:val="0"/>
          <w:marTop w:val="0"/>
          <w:marBottom w:val="0"/>
          <w:divBdr>
            <w:top w:val="none" w:sz="0" w:space="0" w:color="auto"/>
            <w:left w:val="none" w:sz="0" w:space="0" w:color="auto"/>
            <w:bottom w:val="none" w:sz="0" w:space="0" w:color="auto"/>
            <w:right w:val="none" w:sz="0" w:space="0" w:color="auto"/>
          </w:divBdr>
        </w:div>
      </w:divsChild>
    </w:div>
    <w:div w:id="1505971272">
      <w:bodyDiv w:val="1"/>
      <w:marLeft w:val="0"/>
      <w:marRight w:val="0"/>
      <w:marTop w:val="0"/>
      <w:marBottom w:val="0"/>
      <w:divBdr>
        <w:top w:val="none" w:sz="0" w:space="0" w:color="auto"/>
        <w:left w:val="none" w:sz="0" w:space="0" w:color="auto"/>
        <w:bottom w:val="none" w:sz="0" w:space="0" w:color="auto"/>
        <w:right w:val="none" w:sz="0" w:space="0" w:color="auto"/>
      </w:divBdr>
      <w:divsChild>
        <w:div w:id="1662540802">
          <w:marLeft w:val="0"/>
          <w:marRight w:val="0"/>
          <w:marTop w:val="0"/>
          <w:marBottom w:val="0"/>
          <w:divBdr>
            <w:top w:val="none" w:sz="0" w:space="0" w:color="auto"/>
            <w:left w:val="none" w:sz="0" w:space="0" w:color="auto"/>
            <w:bottom w:val="none" w:sz="0" w:space="0" w:color="auto"/>
            <w:right w:val="none" w:sz="0" w:space="0" w:color="auto"/>
          </w:divBdr>
        </w:div>
      </w:divsChild>
    </w:div>
    <w:div w:id="1538933322">
      <w:bodyDiv w:val="1"/>
      <w:marLeft w:val="0"/>
      <w:marRight w:val="0"/>
      <w:marTop w:val="0"/>
      <w:marBottom w:val="0"/>
      <w:divBdr>
        <w:top w:val="none" w:sz="0" w:space="0" w:color="auto"/>
        <w:left w:val="none" w:sz="0" w:space="0" w:color="auto"/>
        <w:bottom w:val="none" w:sz="0" w:space="0" w:color="auto"/>
        <w:right w:val="none" w:sz="0" w:space="0" w:color="auto"/>
      </w:divBdr>
      <w:divsChild>
        <w:div w:id="9836391">
          <w:marLeft w:val="0"/>
          <w:marRight w:val="0"/>
          <w:marTop w:val="0"/>
          <w:marBottom w:val="0"/>
          <w:divBdr>
            <w:top w:val="none" w:sz="0" w:space="0" w:color="auto"/>
            <w:left w:val="none" w:sz="0" w:space="0" w:color="auto"/>
            <w:bottom w:val="none" w:sz="0" w:space="0" w:color="auto"/>
            <w:right w:val="none" w:sz="0" w:space="0" w:color="auto"/>
          </w:divBdr>
        </w:div>
      </w:divsChild>
    </w:div>
    <w:div w:id="2052680860">
      <w:bodyDiv w:val="1"/>
      <w:marLeft w:val="0"/>
      <w:marRight w:val="0"/>
      <w:marTop w:val="0"/>
      <w:marBottom w:val="0"/>
      <w:divBdr>
        <w:top w:val="none" w:sz="0" w:space="0" w:color="auto"/>
        <w:left w:val="none" w:sz="0" w:space="0" w:color="auto"/>
        <w:bottom w:val="none" w:sz="0" w:space="0" w:color="auto"/>
        <w:right w:val="none" w:sz="0" w:space="0" w:color="auto"/>
      </w:divBdr>
      <w:divsChild>
        <w:div w:id="647319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3706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5</cp:revision>
  <cp:lastPrinted>2008-10-10T08:46:00Z</cp:lastPrinted>
  <dcterms:created xsi:type="dcterms:W3CDTF">2026-03-27T15:43:00Z</dcterms:created>
  <dcterms:modified xsi:type="dcterms:W3CDTF">2026-04-08T12:38:00Z</dcterms:modified>
</cp:coreProperties>
</file>